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p>
    <w:p>
      <w:pPr>
        <w:pStyle w:val="11"/>
        <w:rPr>
          <w:rFonts w:hint="eastAsia"/>
        </w:rPr>
      </w:pPr>
    </w:p>
    <w:p>
      <w:pPr>
        <w:pStyle w:val="11"/>
        <w:rPr>
          <w:rFonts w:hint="eastAsia"/>
        </w:rPr>
      </w:pPr>
    </w:p>
    <w:p>
      <w:pPr>
        <w:pStyle w:val="11"/>
        <w:rPr>
          <w:rFonts w:hint="eastAsia" w:eastAsia="宋体"/>
          <w:lang w:val="en-US" w:eastAsia="zh-CN"/>
        </w:rPr>
      </w:pPr>
      <w:r>
        <w:rPr>
          <w:rFonts w:hint="eastAsia"/>
        </w:rPr>
        <w:t>中电科</w:t>
      </w:r>
      <w:r>
        <w:rPr>
          <w:rFonts w:hint="eastAsia"/>
          <w:lang w:val="en-US" w:eastAsia="zh-CN"/>
        </w:rPr>
        <w:t>芯片技术（集团）</w:t>
      </w:r>
      <w:r>
        <w:rPr>
          <w:rFonts w:hint="eastAsia"/>
        </w:rPr>
        <w:t>有限公司</w:t>
      </w:r>
      <w:r>
        <w:rPr>
          <w:rFonts w:hint="eastAsia"/>
          <w:lang w:val="en-US" w:eastAsia="zh-CN"/>
        </w:rPr>
        <w:t>关于</w:t>
      </w:r>
    </w:p>
    <w:p>
      <w:pPr>
        <w:pStyle w:val="11"/>
      </w:pPr>
      <w:r>
        <w:rPr>
          <w:rFonts w:hint="eastAsia"/>
        </w:rPr>
        <w:t>202</w:t>
      </w:r>
      <w:r>
        <w:rPr>
          <w:rFonts w:hint="eastAsia"/>
          <w:lang w:val="en-US" w:eastAsia="zh-CN"/>
        </w:rPr>
        <w:t>3</w:t>
      </w:r>
      <w:r>
        <w:rPr>
          <w:rFonts w:hint="eastAsia"/>
        </w:rPr>
        <w:t>年硕士研究生拟录取人员公示</w:t>
      </w:r>
    </w:p>
    <w:p>
      <w:pPr>
        <w:jc w:val="center"/>
        <w:rPr>
          <w:rFonts w:ascii="宋体" w:hAnsi="宋体" w:cs="宋体"/>
          <w:b/>
          <w:bCs/>
          <w:sz w:val="44"/>
          <w:szCs w:val="44"/>
        </w:rPr>
      </w:pPr>
    </w:p>
    <w:p>
      <w:pPr>
        <w:pStyle w:val="13"/>
        <w:rPr>
          <w:rFonts w:hint="eastAsia"/>
        </w:rPr>
      </w:pPr>
      <w:r>
        <w:rPr>
          <w:rFonts w:hint="eastAsia"/>
        </w:rPr>
        <w:t>根据教育部、北京市相关文件要求，经中国电子科技集团公司电子科学研究院审核，现将中电科</w:t>
      </w:r>
      <w:r>
        <w:rPr>
          <w:rFonts w:hint="eastAsia"/>
          <w:lang w:val="en-US" w:eastAsia="zh-CN"/>
        </w:rPr>
        <w:t>芯片技术（集团）有限公司</w:t>
      </w:r>
      <w:r>
        <w:rPr>
          <w:rFonts w:hint="eastAsia"/>
        </w:rPr>
        <w:t>202</w:t>
      </w:r>
      <w:r>
        <w:rPr>
          <w:rFonts w:hint="eastAsia"/>
          <w:lang w:val="en-US" w:eastAsia="zh-CN"/>
        </w:rPr>
        <w:t>3</w:t>
      </w:r>
      <w:r>
        <w:rPr>
          <w:rFonts w:hint="eastAsia"/>
        </w:rPr>
        <w:t>年硕士研究生拟录取人员公示如下：</w:t>
      </w:r>
    </w:p>
    <w:tbl>
      <w:tblPr>
        <w:tblStyle w:val="8"/>
        <w:tblW w:w="0" w:type="auto"/>
        <w:tblInd w:w="0" w:type="dxa"/>
        <w:tblLayout w:type="autofit"/>
        <w:tblCellMar>
          <w:top w:w="0" w:type="dxa"/>
          <w:left w:w="108" w:type="dxa"/>
          <w:bottom w:w="0" w:type="dxa"/>
          <w:right w:w="108" w:type="dxa"/>
        </w:tblCellMar>
      </w:tblPr>
      <w:tblGrid>
        <w:gridCol w:w="658"/>
        <w:gridCol w:w="1756"/>
        <w:gridCol w:w="876"/>
        <w:gridCol w:w="1100"/>
        <w:gridCol w:w="1100"/>
        <w:gridCol w:w="879"/>
        <w:gridCol w:w="2526"/>
      </w:tblGrid>
      <w:tr>
        <w:tblPrEx>
          <w:tblCellMar>
            <w:top w:w="0" w:type="dxa"/>
            <w:left w:w="108" w:type="dxa"/>
            <w:bottom w:w="0" w:type="dxa"/>
            <w:right w:w="108" w:type="dxa"/>
          </w:tblCellMar>
        </w:tblPrEx>
        <w:trPr>
          <w:trHeight w:val="49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2"/>
                <w:lang w:val="en-US" w:eastAsia="zh-CN"/>
              </w:rPr>
            </w:pPr>
            <w:r>
              <w:rPr>
                <w:rFonts w:hint="eastAsia" w:ascii="仿宋_GB2312" w:hAnsi="宋体" w:eastAsia="仿宋_GB2312" w:cs="宋体"/>
                <w:b/>
                <w:bCs/>
                <w:kern w:val="0"/>
                <w:sz w:val="22"/>
                <w:lang w:val="en-US" w:eastAsia="zh-CN"/>
              </w:rPr>
              <w:t>专业</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姓名</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bCs/>
                <w:kern w:val="0"/>
                <w:sz w:val="22"/>
                <w:lang w:val="en-US" w:eastAsia="zh-CN"/>
              </w:rPr>
            </w:pPr>
            <w:r>
              <w:rPr>
                <w:rFonts w:hint="eastAsia" w:ascii="仿宋_GB2312" w:hAnsi="宋体" w:eastAsia="仿宋_GB2312" w:cs="宋体"/>
                <w:b/>
                <w:bCs/>
                <w:kern w:val="0"/>
                <w:sz w:val="22"/>
                <w:lang w:val="en-US" w:eastAsia="zh-CN"/>
              </w:rPr>
              <w:t>初试总分</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复试总分</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bCs/>
                <w:kern w:val="0"/>
                <w:sz w:val="22"/>
                <w:lang w:val="en-US" w:eastAsia="zh-CN"/>
              </w:rPr>
            </w:pPr>
            <w:r>
              <w:rPr>
                <w:rFonts w:hint="eastAsia" w:ascii="仿宋_GB2312" w:hAnsi="宋体" w:eastAsia="仿宋_GB2312" w:cs="宋体"/>
                <w:b/>
                <w:bCs/>
                <w:kern w:val="0"/>
                <w:sz w:val="22"/>
                <w:lang w:val="en-US" w:eastAsia="zh-CN"/>
              </w:rPr>
              <w:t>总成绩</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bCs/>
                <w:kern w:val="0"/>
                <w:sz w:val="22"/>
                <w:lang w:val="en-US" w:eastAsia="zh-CN"/>
              </w:rPr>
            </w:pPr>
            <w:r>
              <w:rPr>
                <w:rFonts w:hint="eastAsia" w:ascii="仿宋_GB2312" w:hAnsi="宋体" w:eastAsia="仿宋_GB2312" w:cs="宋体"/>
                <w:b/>
                <w:bCs/>
                <w:kern w:val="0"/>
                <w:sz w:val="22"/>
                <w:lang w:val="en-US" w:eastAsia="zh-CN"/>
              </w:rPr>
              <w:t>总成绩计算方式</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0809</w:t>
            </w:r>
          </w:p>
          <w:p>
            <w:pPr>
              <w:widowControl/>
              <w:jc w:val="center"/>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电子科学与技术</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王维</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326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rPr>
              <w:t>2</w:t>
            </w:r>
            <w:r>
              <w:rPr>
                <w:rFonts w:hint="eastAsia" w:ascii="仿宋_GB2312" w:hAnsi="宋体" w:eastAsia="仿宋_GB2312" w:cs="宋体"/>
                <w:color w:val="000000"/>
                <w:kern w:val="0"/>
                <w:sz w:val="22"/>
                <w:lang w:val="en-US" w:eastAsia="zh-CN"/>
              </w:rPr>
              <w:t>54.00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74.93</w:t>
            </w:r>
          </w:p>
        </w:tc>
        <w:tc>
          <w:tcPr>
            <w:tcW w:w="0" w:type="auto"/>
            <w:vMerge w:val="restart"/>
            <w:tcBorders>
              <w:top w:val="nil"/>
              <w:left w:val="single" w:color="auto" w:sz="4" w:space="0"/>
              <w:right w:val="single" w:color="auto" w:sz="4" w:space="0"/>
            </w:tcBorders>
            <w:shd w:val="clear" w:color="auto" w:fill="auto"/>
            <w:noWrap/>
            <w:vAlign w:val="center"/>
          </w:tcPr>
          <w:p>
            <w:pPr>
              <w:widowControl/>
              <w:jc w:val="both"/>
              <w:rPr>
                <w:rFonts w:hint="eastAsia"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考生总成绩=</w:t>
            </w:r>
          </w:p>
          <w:p>
            <w:pPr>
              <w:widowControl/>
              <w:jc w:val="both"/>
              <w:rPr>
                <w:rFonts w:hint="eastAsia"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（初试总成绩/5）*50%+</w:t>
            </w:r>
          </w:p>
          <w:p>
            <w:pPr>
              <w:widowControl/>
              <w:jc w:val="both"/>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（复试总成绩/3）*50%</w:t>
            </w:r>
          </w:p>
        </w:tc>
      </w:tr>
      <w:tr>
        <w:tblPrEx>
          <w:tblCellMar>
            <w:top w:w="0" w:type="dxa"/>
            <w:left w:w="108" w:type="dxa"/>
            <w:bottom w:w="0" w:type="dxa"/>
            <w:right w:w="108" w:type="dxa"/>
          </w:tblCellMar>
        </w:tblPrEx>
        <w:trPr>
          <w:trHeight w:val="576"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0809</w:t>
            </w:r>
          </w:p>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lang w:val="en-US" w:eastAsia="zh-CN"/>
              </w:rPr>
              <w:t>电子科学与技术</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佟铮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346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214.90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70.42</w:t>
            </w:r>
          </w:p>
        </w:tc>
        <w:tc>
          <w:tcPr>
            <w:tcW w:w="0" w:type="auto"/>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576"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0809</w:t>
            </w:r>
          </w:p>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lang w:val="en-US" w:eastAsia="zh-CN"/>
              </w:rPr>
              <w:t>电子科学与技术</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牟浩然</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321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224.00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lang w:val="en-US" w:eastAsia="zh-CN"/>
              </w:rPr>
              <w:t>69.27</w:t>
            </w:r>
            <w:r>
              <w:rPr>
                <w:rFonts w:hint="eastAsia" w:ascii="仿宋_GB2312" w:hAnsi="宋体" w:eastAsia="仿宋_GB2312" w:cs="宋体"/>
                <w:color w:val="000000"/>
                <w:kern w:val="0"/>
                <w:sz w:val="22"/>
              </w:rPr>
              <w:t xml:space="preserve"> </w:t>
            </w:r>
          </w:p>
        </w:tc>
        <w:tc>
          <w:tcPr>
            <w:tcW w:w="0" w:type="auto"/>
            <w:vMerge w:val="continue"/>
            <w:tcBorders>
              <w:left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576"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0809</w:t>
            </w:r>
          </w:p>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lang w:val="en-US" w:eastAsia="zh-CN"/>
              </w:rPr>
              <w:t>电子科学与技术</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周塬启</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333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lang w:val="en-US" w:eastAsia="zh-CN"/>
              </w:rPr>
              <w:t>206.40</w:t>
            </w:r>
            <w:r>
              <w:rPr>
                <w:rFonts w:hint="eastAsia" w:ascii="仿宋_GB2312" w:hAnsi="宋体" w:eastAsia="仿宋_GB2312" w:cs="宋体"/>
                <w:color w:val="000000"/>
                <w:kern w:val="0"/>
                <w:sz w:val="22"/>
              </w:rPr>
              <w:t xml:space="preserve">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lang w:val="en-US" w:eastAsia="zh-CN"/>
              </w:rPr>
              <w:t>67.70</w:t>
            </w:r>
            <w:r>
              <w:rPr>
                <w:rFonts w:hint="eastAsia" w:ascii="仿宋_GB2312" w:hAnsi="宋体" w:eastAsia="仿宋_GB2312" w:cs="宋体"/>
                <w:color w:val="000000"/>
                <w:kern w:val="0"/>
                <w:sz w:val="22"/>
              </w:rPr>
              <w:t xml:space="preserve"> </w:t>
            </w:r>
          </w:p>
        </w:tc>
        <w:tc>
          <w:tcPr>
            <w:tcW w:w="0" w:type="auto"/>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576"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0809</w:t>
            </w:r>
          </w:p>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lang w:val="en-US" w:eastAsia="zh-CN"/>
              </w:rPr>
              <w:t>电子科学与技术</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龙帅</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307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lang w:val="en-US" w:eastAsia="zh-CN"/>
              </w:rPr>
              <w:t>218.20</w:t>
            </w:r>
            <w:r>
              <w:rPr>
                <w:rFonts w:hint="eastAsia" w:ascii="仿宋_GB2312" w:hAnsi="宋体" w:eastAsia="仿宋_GB2312" w:cs="宋体"/>
                <w:color w:val="000000"/>
                <w:kern w:val="0"/>
                <w:sz w:val="22"/>
              </w:rPr>
              <w:t xml:space="preserve">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lang w:val="en-US" w:eastAsia="zh-CN"/>
              </w:rPr>
              <w:t>67.07</w:t>
            </w:r>
            <w:r>
              <w:rPr>
                <w:rFonts w:hint="eastAsia" w:ascii="仿宋_GB2312" w:hAnsi="宋体" w:eastAsia="仿宋_GB2312" w:cs="宋体"/>
                <w:color w:val="000000"/>
                <w:kern w:val="0"/>
                <w:sz w:val="22"/>
              </w:rPr>
              <w:t xml:space="preserve"> </w:t>
            </w:r>
          </w:p>
        </w:tc>
        <w:tc>
          <w:tcPr>
            <w:tcW w:w="0" w:type="auto"/>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576"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0809</w:t>
            </w:r>
          </w:p>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lang w:val="en-US" w:eastAsia="zh-CN"/>
              </w:rPr>
              <w:t>电子科学与技术</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陈加欣</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308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lang w:val="en-US" w:eastAsia="zh-CN"/>
              </w:rPr>
              <w:t>208.90</w:t>
            </w:r>
            <w:r>
              <w:rPr>
                <w:rFonts w:hint="eastAsia" w:ascii="仿宋_GB2312" w:hAnsi="宋体" w:eastAsia="仿宋_GB2312" w:cs="宋体"/>
                <w:color w:val="000000"/>
                <w:kern w:val="0"/>
                <w:sz w:val="22"/>
              </w:rPr>
              <w:t xml:space="preserve">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lang w:val="en-US" w:eastAsia="zh-CN"/>
              </w:rPr>
              <w:t>65.62</w:t>
            </w:r>
            <w:r>
              <w:rPr>
                <w:rFonts w:hint="eastAsia" w:ascii="仿宋_GB2312" w:hAnsi="宋体" w:eastAsia="仿宋_GB2312" w:cs="宋体"/>
                <w:color w:val="000000"/>
                <w:kern w:val="0"/>
                <w:sz w:val="22"/>
              </w:rPr>
              <w:t xml:space="preserve"> </w:t>
            </w:r>
          </w:p>
        </w:tc>
        <w:tc>
          <w:tcPr>
            <w:tcW w:w="0" w:type="auto"/>
            <w:vMerge w:val="continue"/>
            <w:tcBorders>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rPr>
            </w:pPr>
          </w:p>
        </w:tc>
      </w:tr>
    </w:tbl>
    <w:p>
      <w:pPr>
        <w:pStyle w:val="13"/>
        <w:rPr>
          <w:rFonts w:hint="eastAsia"/>
        </w:rPr>
      </w:pPr>
      <w:r>
        <w:rPr>
          <w:rFonts w:hint="eastAsia"/>
        </w:rPr>
        <w:t>公示期限：202</w:t>
      </w:r>
      <w:r>
        <w:rPr>
          <w:rFonts w:hint="eastAsia"/>
          <w:lang w:val="en-US" w:eastAsia="zh-CN"/>
        </w:rPr>
        <w:t>3</w:t>
      </w:r>
      <w:r>
        <w:rPr>
          <w:rFonts w:hint="eastAsia"/>
        </w:rPr>
        <w:t>年</w:t>
      </w:r>
      <w:r>
        <w:rPr>
          <w:rFonts w:hint="eastAsia"/>
          <w:lang w:val="en-US" w:eastAsia="zh-CN"/>
        </w:rPr>
        <w:t>5</w:t>
      </w:r>
      <w:r>
        <w:rPr>
          <w:rFonts w:hint="eastAsia"/>
        </w:rPr>
        <w:t>月</w:t>
      </w:r>
      <w:r>
        <w:rPr>
          <w:rFonts w:hint="eastAsia"/>
          <w:lang w:val="en-US" w:eastAsia="zh-CN"/>
        </w:rPr>
        <w:t>23</w:t>
      </w:r>
      <w:r>
        <w:rPr>
          <w:rFonts w:hint="eastAsia"/>
        </w:rPr>
        <w:t>日至202</w:t>
      </w:r>
      <w:r>
        <w:rPr>
          <w:rFonts w:hint="eastAsia"/>
          <w:lang w:val="en-US" w:eastAsia="zh-CN"/>
        </w:rPr>
        <w:t>3</w:t>
      </w:r>
      <w:r>
        <w:rPr>
          <w:rFonts w:hint="eastAsia"/>
        </w:rPr>
        <w:t>年</w:t>
      </w:r>
      <w:r>
        <w:rPr>
          <w:rFonts w:hint="eastAsia"/>
          <w:lang w:val="en-US" w:eastAsia="zh-CN"/>
        </w:rPr>
        <w:t>6</w:t>
      </w:r>
      <w:r>
        <w:rPr>
          <w:rFonts w:hint="eastAsia"/>
        </w:rPr>
        <w:t>月</w:t>
      </w:r>
      <w:r>
        <w:rPr>
          <w:rFonts w:hint="eastAsia"/>
          <w:lang w:val="en-US" w:eastAsia="zh-CN"/>
        </w:rPr>
        <w:t>5</w:t>
      </w:r>
      <w:bookmarkStart w:id="0" w:name="_GoBack"/>
      <w:bookmarkEnd w:id="0"/>
      <w:r>
        <w:rPr>
          <w:rFonts w:hint="eastAsia"/>
        </w:rPr>
        <w:t>日</w:t>
      </w:r>
    </w:p>
    <w:p>
      <w:pPr>
        <w:pStyle w:val="13"/>
      </w:pPr>
      <w:r>
        <w:rPr>
          <w:rFonts w:hint="eastAsia"/>
        </w:rPr>
        <w:t>公示期间，如对录取名单有异议，请与公司研招办联系。</w:t>
      </w:r>
      <w:r>
        <w:t>为便于核实和反馈情况，请反映人署名单位、姓名和联系电话。</w:t>
      </w:r>
    </w:p>
    <w:p>
      <w:pPr>
        <w:pStyle w:val="13"/>
      </w:pPr>
      <w:r>
        <w:rPr>
          <w:rFonts w:hint="eastAsia"/>
        </w:rPr>
        <w:t>联系电话： 18602323255   张老师</w:t>
      </w:r>
    </w:p>
    <w:p>
      <w:pPr>
        <w:pStyle w:val="13"/>
      </w:pPr>
      <w:r>
        <w:rPr>
          <w:rFonts w:hint="eastAsia"/>
        </w:rPr>
        <w:t>拟录取考生的报考资格审查不合格或思想政治素质及道德品质考核不合格或体检不合格，将按规定取消录取资格。录取名单经过教育部及北京市主管部门录取审查通过后，方可正式录取。</w:t>
      </w:r>
    </w:p>
    <w:p>
      <w:pPr>
        <w:wordWrap w:val="0"/>
        <w:spacing w:line="560" w:lineRule="exact"/>
        <w:ind w:firstLine="600" w:firstLineChars="200"/>
        <w:jc w:val="right"/>
        <w:rPr>
          <w:rFonts w:hint="eastAsia" w:ascii="仿宋" w:hAnsi="仿宋" w:eastAsia="仿宋" w:cs="仿宋"/>
          <w:sz w:val="30"/>
          <w:szCs w:val="30"/>
        </w:rPr>
      </w:pPr>
    </w:p>
    <w:p>
      <w:pPr>
        <w:pStyle w:val="13"/>
        <w:ind w:firstLine="3680" w:firstLineChars="1150"/>
      </w:pPr>
      <w:r>
        <w:rPr>
          <w:rFonts w:hint="eastAsia"/>
        </w:rPr>
        <w:t>中电科</w:t>
      </w:r>
      <w:r>
        <w:rPr>
          <w:rFonts w:hint="eastAsia"/>
          <w:lang w:val="en-US" w:eastAsia="zh-CN"/>
        </w:rPr>
        <w:t>芯片技术（集团）</w:t>
      </w:r>
      <w:r>
        <w:rPr>
          <w:rFonts w:hint="eastAsia"/>
        </w:rPr>
        <w:t xml:space="preserve">有限公司      </w:t>
      </w:r>
    </w:p>
    <w:p>
      <w:pPr>
        <w:pStyle w:val="13"/>
        <w:ind w:firstLine="3200" w:firstLineChars="1000"/>
      </w:pPr>
      <w:r>
        <w:rPr>
          <w:rFonts w:hint="eastAsia"/>
        </w:rPr>
        <w:t>202</w:t>
      </w:r>
      <w:r>
        <w:rPr>
          <w:rFonts w:hint="eastAsia"/>
          <w:lang w:val="en-US" w:eastAsia="zh-CN"/>
        </w:rPr>
        <w:t>3</w:t>
      </w:r>
      <w:r>
        <w:rPr>
          <w:rFonts w:hint="eastAsia"/>
        </w:rPr>
        <w:t xml:space="preserve">年度研究生调剂复试工作领导小组    </w:t>
      </w:r>
    </w:p>
    <w:p>
      <w:pPr>
        <w:pStyle w:val="13"/>
        <w:ind w:firstLine="4640" w:firstLineChars="1450"/>
      </w:pPr>
      <w:r>
        <w:rPr>
          <w:rFonts w:hint="eastAsia"/>
        </w:rPr>
        <w:t>202</w:t>
      </w:r>
      <w:r>
        <w:rPr>
          <w:rFonts w:hint="eastAsia"/>
          <w:lang w:val="en-US" w:eastAsia="zh-CN"/>
        </w:rPr>
        <w:t>3</w:t>
      </w:r>
      <w:r>
        <w:rPr>
          <w:rFonts w:hint="eastAsia"/>
        </w:rPr>
        <w:t>年</w:t>
      </w:r>
      <w:r>
        <w:rPr>
          <w:rFonts w:hint="eastAsia"/>
          <w:lang w:val="en-US" w:eastAsia="zh-CN"/>
        </w:rPr>
        <w:t>5</w:t>
      </w:r>
      <w:r>
        <w:rPr>
          <w:rFonts w:hint="eastAsia"/>
        </w:rPr>
        <w:t>月2</w:t>
      </w:r>
      <w:r>
        <w:rPr>
          <w:rFonts w:hint="eastAsia"/>
          <w:lang w:val="en-US" w:eastAsia="zh-CN"/>
        </w:rPr>
        <w:t>2</w:t>
      </w:r>
      <w:r>
        <w:rPr>
          <w:rFonts w:hint="eastAsia"/>
        </w:rPr>
        <w:t xml:space="preserve">日            </w:t>
      </w:r>
    </w:p>
    <w:p>
      <w:pPr>
        <w:spacing w:line="560" w:lineRule="exact"/>
        <w:rPr>
          <w:rFonts w:ascii="仿宋" w:hAnsi="仿宋" w:eastAsia="仿宋" w:cs="仿宋"/>
          <w:sz w:val="30"/>
          <w:szCs w:val="30"/>
        </w:rPr>
      </w:pPr>
    </w:p>
    <w:sectPr>
      <w:pgSz w:w="11906" w:h="16838"/>
      <w:pgMar w:top="1418" w:right="1701" w:bottom="1418" w:left="1418"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HorizontalSpacing w:val="105"/>
  <w:drawingGridVerticalSpacing w:val="319"/>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wMDA0YTNhMWJhMzA4YTRmZjUyNWFkOGIzYjUyMWUifQ=="/>
  </w:docVars>
  <w:rsids>
    <w:rsidRoot w:val="6828170C"/>
    <w:rsid w:val="000E4224"/>
    <w:rsid w:val="003871EE"/>
    <w:rsid w:val="003B45BB"/>
    <w:rsid w:val="003C10B9"/>
    <w:rsid w:val="005D6807"/>
    <w:rsid w:val="007014DB"/>
    <w:rsid w:val="00AF076A"/>
    <w:rsid w:val="00BD01D8"/>
    <w:rsid w:val="00D64F11"/>
    <w:rsid w:val="00D864FA"/>
    <w:rsid w:val="00E178A6"/>
    <w:rsid w:val="00FB62C3"/>
    <w:rsid w:val="00FB787A"/>
    <w:rsid w:val="04445849"/>
    <w:rsid w:val="07DB483C"/>
    <w:rsid w:val="0AE7527E"/>
    <w:rsid w:val="55E66A78"/>
    <w:rsid w:val="6828170C"/>
    <w:rsid w:val="68845420"/>
    <w:rsid w:val="6DAF4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3"/>
    <w:next w:val="1"/>
    <w:link w:val="23"/>
    <w:qFormat/>
    <w:uiPriority w:val="9"/>
    <w:pPr>
      <w:keepNext/>
      <w:keepLines/>
      <w:spacing w:before="340" w:after="330" w:line="578" w:lineRule="auto"/>
      <w:jc w:val="both"/>
    </w:pPr>
    <w:rPr>
      <w:rFonts w:ascii="Times New Roman" w:hAnsi="Times New Roman" w:cs="Times New Roman"/>
      <w:kern w:val="44"/>
      <w:sz w:val="44"/>
      <w:szCs w:val="44"/>
    </w:rPr>
  </w:style>
  <w:style w:type="paragraph" w:styleId="4">
    <w:name w:val="heading 2"/>
    <w:basedOn w:val="1"/>
    <w:next w:val="1"/>
    <w:link w:val="25"/>
    <w:semiHidden/>
    <w:unhideWhenUsed/>
    <w:qFormat/>
    <w:uiPriority w:val="9"/>
    <w:pPr>
      <w:keepNext/>
      <w:keepLines/>
      <w:spacing w:before="260" w:after="260" w:line="416" w:lineRule="auto"/>
      <w:outlineLvl w:val="1"/>
    </w:pPr>
    <w:rPr>
      <w:rFonts w:ascii="Cambria" w:hAnsi="Cambria" w:cs="Times New Roman"/>
      <w:b/>
      <w:bCs/>
      <w:kern w:val="0"/>
      <w:sz w:val="32"/>
      <w:szCs w:val="32"/>
    </w:rPr>
  </w:style>
  <w:style w:type="paragraph" w:styleId="5">
    <w:name w:val="heading 3"/>
    <w:basedOn w:val="1"/>
    <w:next w:val="1"/>
    <w:link w:val="26"/>
    <w:semiHidden/>
    <w:unhideWhenUsed/>
    <w:qFormat/>
    <w:uiPriority w:val="9"/>
    <w:pPr>
      <w:keepNext/>
      <w:keepLines/>
      <w:spacing w:before="260" w:after="260" w:line="416" w:lineRule="auto"/>
      <w:outlineLvl w:val="2"/>
    </w:pPr>
    <w:rPr>
      <w:rFonts w:cs="Times New Roman"/>
      <w:b/>
      <w:bCs/>
      <w:sz w:val="32"/>
      <w:szCs w:val="32"/>
    </w:rPr>
  </w:style>
  <w:style w:type="paragraph" w:styleId="6">
    <w:name w:val="heading 4"/>
    <w:basedOn w:val="1"/>
    <w:next w:val="1"/>
    <w:link w:val="27"/>
    <w:semiHidden/>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Title"/>
    <w:basedOn w:val="1"/>
    <w:link w:val="24"/>
    <w:qFormat/>
    <w:uiPriority w:val="10"/>
    <w:pPr>
      <w:spacing w:before="240" w:after="60"/>
      <w:jc w:val="center"/>
      <w:outlineLvl w:val="0"/>
    </w:pPr>
    <w:rPr>
      <w:rFonts w:ascii="Cambria" w:hAnsi="Cambria" w:cstheme="majorBidi"/>
      <w:b/>
      <w:bCs/>
      <w:sz w:val="32"/>
      <w:szCs w:val="32"/>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Emphasis"/>
    <w:qFormat/>
    <w:uiPriority w:val="20"/>
    <w:rPr>
      <w:i/>
      <w:iCs/>
    </w:rPr>
  </w:style>
  <w:style w:type="paragraph" w:customStyle="1" w:styleId="11">
    <w:name w:val="党委会标题"/>
    <w:basedOn w:val="1"/>
    <w:link w:val="12"/>
    <w:qFormat/>
    <w:uiPriority w:val="0"/>
    <w:pPr>
      <w:spacing w:line="580" w:lineRule="exact"/>
      <w:jc w:val="center"/>
    </w:pPr>
    <w:rPr>
      <w:rFonts w:ascii="Times New Roman" w:hAnsi="Times New Roman"/>
      <w:b/>
      <w:kern w:val="0"/>
      <w:sz w:val="44"/>
      <w:szCs w:val="44"/>
    </w:rPr>
  </w:style>
  <w:style w:type="character" w:customStyle="1" w:styleId="12">
    <w:name w:val="党委会标题 Char"/>
    <w:link w:val="11"/>
    <w:locked/>
    <w:uiPriority w:val="0"/>
    <w:rPr>
      <w:rFonts w:ascii="Times New Roman" w:hAnsi="Times New Roman" w:cs="黑体"/>
      <w:b/>
      <w:sz w:val="44"/>
      <w:szCs w:val="44"/>
    </w:rPr>
  </w:style>
  <w:style w:type="paragraph" w:customStyle="1" w:styleId="13">
    <w:name w:val="党委会正文"/>
    <w:basedOn w:val="1"/>
    <w:link w:val="14"/>
    <w:qFormat/>
    <w:uiPriority w:val="0"/>
    <w:pPr>
      <w:spacing w:line="580" w:lineRule="exact"/>
      <w:ind w:firstLine="640" w:firstLineChars="200"/>
    </w:pPr>
    <w:rPr>
      <w:rFonts w:ascii="Times New Roman" w:hAnsi="Times New Roman" w:eastAsia="仿宋_GB2312"/>
      <w:sz w:val="32"/>
      <w:szCs w:val="32"/>
    </w:rPr>
  </w:style>
  <w:style w:type="character" w:customStyle="1" w:styleId="14">
    <w:name w:val="党委会正文 Char"/>
    <w:link w:val="13"/>
    <w:locked/>
    <w:uiPriority w:val="0"/>
    <w:rPr>
      <w:rFonts w:ascii="Times New Roman" w:hAnsi="Times New Roman" w:eastAsia="仿宋_GB2312" w:cs="黑体"/>
      <w:kern w:val="2"/>
      <w:sz w:val="32"/>
      <w:szCs w:val="32"/>
    </w:rPr>
  </w:style>
  <w:style w:type="paragraph" w:customStyle="1" w:styleId="15">
    <w:name w:val="党委会题头"/>
    <w:basedOn w:val="1"/>
    <w:link w:val="16"/>
    <w:qFormat/>
    <w:uiPriority w:val="0"/>
    <w:pPr>
      <w:spacing w:line="500" w:lineRule="exact"/>
    </w:pPr>
    <w:rPr>
      <w:rFonts w:eastAsia="楷体_GB2312"/>
      <w:spacing w:val="64"/>
      <w:kern w:val="0"/>
      <w:sz w:val="32"/>
      <w:szCs w:val="32"/>
    </w:rPr>
  </w:style>
  <w:style w:type="character" w:customStyle="1" w:styleId="16">
    <w:name w:val="党委会题头 Char"/>
    <w:link w:val="15"/>
    <w:qFormat/>
    <w:uiPriority w:val="0"/>
    <w:rPr>
      <w:rFonts w:eastAsia="楷体_GB2312" w:cs="黑体"/>
      <w:spacing w:val="64"/>
      <w:sz w:val="32"/>
      <w:szCs w:val="32"/>
    </w:rPr>
  </w:style>
  <w:style w:type="paragraph" w:customStyle="1" w:styleId="17">
    <w:name w:val="党委会一级标题"/>
    <w:basedOn w:val="1"/>
    <w:link w:val="18"/>
    <w:qFormat/>
    <w:uiPriority w:val="0"/>
    <w:pPr>
      <w:spacing w:line="580" w:lineRule="exact"/>
      <w:ind w:firstLine="200" w:firstLineChars="200"/>
    </w:pPr>
    <w:rPr>
      <w:rFonts w:ascii="Times New Roman" w:hAnsi="Times New Roman" w:eastAsia="黑体"/>
      <w:kern w:val="0"/>
      <w:sz w:val="32"/>
      <w:szCs w:val="32"/>
    </w:rPr>
  </w:style>
  <w:style w:type="character" w:customStyle="1" w:styleId="18">
    <w:name w:val="党委会一级标题 Char"/>
    <w:link w:val="17"/>
    <w:uiPriority w:val="0"/>
    <w:rPr>
      <w:rFonts w:ascii="Times New Roman" w:hAnsi="Times New Roman" w:eastAsia="黑体" w:cs="黑体"/>
      <w:sz w:val="32"/>
      <w:szCs w:val="32"/>
    </w:rPr>
  </w:style>
  <w:style w:type="paragraph" w:customStyle="1" w:styleId="19">
    <w:name w:val="党委会二级标题"/>
    <w:basedOn w:val="1"/>
    <w:link w:val="20"/>
    <w:qFormat/>
    <w:uiPriority w:val="0"/>
    <w:pPr>
      <w:snapToGrid w:val="0"/>
      <w:spacing w:line="580" w:lineRule="exact"/>
      <w:ind w:firstLine="643" w:firstLineChars="200"/>
    </w:pPr>
    <w:rPr>
      <w:rFonts w:ascii="Times New Roman" w:hAnsi="Times New Roman" w:eastAsia="楷体_GB2312"/>
      <w:kern w:val="0"/>
      <w:sz w:val="32"/>
      <w:szCs w:val="32"/>
    </w:rPr>
  </w:style>
  <w:style w:type="character" w:customStyle="1" w:styleId="20">
    <w:name w:val="党委会二级标题 Char"/>
    <w:link w:val="19"/>
    <w:uiPriority w:val="0"/>
    <w:rPr>
      <w:rFonts w:ascii="Times New Roman" w:hAnsi="Times New Roman" w:eastAsia="楷体_GB2312" w:cs="黑体"/>
      <w:sz w:val="32"/>
      <w:szCs w:val="32"/>
    </w:rPr>
  </w:style>
  <w:style w:type="paragraph" w:customStyle="1" w:styleId="21">
    <w:name w:val="党委会三级标题"/>
    <w:basedOn w:val="1"/>
    <w:link w:val="22"/>
    <w:qFormat/>
    <w:uiPriority w:val="0"/>
    <w:pPr>
      <w:spacing w:line="580" w:lineRule="exact"/>
      <w:ind w:firstLine="643" w:firstLineChars="200"/>
    </w:pPr>
    <w:rPr>
      <w:rFonts w:ascii="Times New Roman" w:hAnsi="Times New Roman" w:eastAsia="仿宋_GB2312"/>
      <w:b/>
      <w:sz w:val="32"/>
      <w:szCs w:val="32"/>
    </w:rPr>
  </w:style>
  <w:style w:type="character" w:customStyle="1" w:styleId="22">
    <w:name w:val="党委会三级标题 Char"/>
    <w:link w:val="21"/>
    <w:uiPriority w:val="0"/>
    <w:rPr>
      <w:rFonts w:ascii="Times New Roman" w:hAnsi="Times New Roman" w:eastAsia="仿宋_GB2312" w:cs="黑体"/>
      <w:b/>
      <w:kern w:val="2"/>
      <w:sz w:val="32"/>
      <w:szCs w:val="32"/>
    </w:rPr>
  </w:style>
  <w:style w:type="character" w:customStyle="1" w:styleId="23">
    <w:name w:val="标题 1 Char"/>
    <w:link w:val="2"/>
    <w:uiPriority w:val="9"/>
    <w:rPr>
      <w:rFonts w:ascii="Times New Roman" w:hAnsi="Times New Roman"/>
      <w:b/>
      <w:bCs/>
      <w:kern w:val="44"/>
      <w:sz w:val="44"/>
      <w:szCs w:val="44"/>
    </w:rPr>
  </w:style>
  <w:style w:type="character" w:customStyle="1" w:styleId="24">
    <w:name w:val="标题 Char"/>
    <w:link w:val="3"/>
    <w:qFormat/>
    <w:uiPriority w:val="10"/>
    <w:rPr>
      <w:rFonts w:ascii="Cambria" w:hAnsi="Cambria" w:cstheme="majorBidi"/>
      <w:b/>
      <w:bCs/>
      <w:kern w:val="2"/>
      <w:sz w:val="32"/>
      <w:szCs w:val="32"/>
    </w:rPr>
  </w:style>
  <w:style w:type="character" w:customStyle="1" w:styleId="25">
    <w:name w:val="标题 2 Char"/>
    <w:link w:val="4"/>
    <w:semiHidden/>
    <w:uiPriority w:val="9"/>
    <w:rPr>
      <w:rFonts w:ascii="Cambria" w:hAnsi="Cambria"/>
      <w:b/>
      <w:bCs/>
      <w:sz w:val="32"/>
      <w:szCs w:val="32"/>
    </w:rPr>
  </w:style>
  <w:style w:type="character" w:customStyle="1" w:styleId="26">
    <w:name w:val="标题 3 Char"/>
    <w:link w:val="5"/>
    <w:semiHidden/>
    <w:uiPriority w:val="9"/>
    <w:rPr>
      <w:b/>
      <w:bCs/>
      <w:kern w:val="2"/>
      <w:sz w:val="32"/>
      <w:szCs w:val="32"/>
    </w:rPr>
  </w:style>
  <w:style w:type="character" w:customStyle="1" w:styleId="27">
    <w:name w:val="标题 4 Char"/>
    <w:link w:val="6"/>
    <w:semiHidden/>
    <w:uiPriority w:val="9"/>
    <w:rPr>
      <w:rFonts w:ascii="Cambria" w:hAnsi="Cambria"/>
      <w:b/>
      <w:bCs/>
      <w:kern w:val="2"/>
      <w:sz w:val="28"/>
      <w:szCs w:val="28"/>
    </w:rPr>
  </w:style>
  <w:style w:type="paragraph" w:styleId="28">
    <w:name w:val="No Spacing"/>
    <w:link w:val="29"/>
    <w:qFormat/>
    <w:uiPriority w:val="1"/>
    <w:pPr>
      <w:widowControl w:val="0"/>
      <w:jc w:val="both"/>
    </w:pPr>
    <w:rPr>
      <w:rFonts w:ascii="Calibri" w:hAnsi="Calibri" w:eastAsia="宋体" w:cs="Calibri"/>
      <w:kern w:val="2"/>
      <w:sz w:val="21"/>
      <w:szCs w:val="22"/>
      <w:lang w:val="en-US" w:eastAsia="zh-CN" w:bidi="ar-SA"/>
    </w:rPr>
  </w:style>
  <w:style w:type="character" w:customStyle="1" w:styleId="29">
    <w:name w:val="无间隔 Char"/>
    <w:link w:val="28"/>
    <w:locked/>
    <w:uiPriority w:val="1"/>
    <w:rPr>
      <w:rFonts w:cs="Calibri"/>
      <w:kern w:val="2"/>
      <w:sz w:val="21"/>
      <w:szCs w:val="22"/>
    </w:rPr>
  </w:style>
  <w:style w:type="paragraph" w:styleId="30">
    <w:name w:val="List Paragraph"/>
    <w:basedOn w:val="1"/>
    <w:qFormat/>
    <w:uiPriority w:val="34"/>
    <w:pPr>
      <w:ind w:firstLine="420" w:firstLineChars="200"/>
    </w:pPr>
  </w:style>
  <w:style w:type="character" w:customStyle="1" w:styleId="31">
    <w:name w:val="Intense Emphasis"/>
    <w:qFormat/>
    <w:uiPriority w:val="21"/>
    <w:rPr>
      <w:b/>
      <w:bCs/>
      <w:i/>
      <w:iCs/>
      <w:color w:val="4F81BD"/>
    </w:rPr>
  </w:style>
  <w:style w:type="paragraph" w:customStyle="1" w:styleId="32">
    <w:name w:val="TOC Heading"/>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436</Words>
  <Characters>559</Characters>
  <Lines>4</Lines>
  <Paragraphs>1</Paragraphs>
  <TotalTime>4</TotalTime>
  <ScaleCrop>false</ScaleCrop>
  <LinksUpToDate>false</LinksUpToDate>
  <CharactersWithSpaces>592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2022-04-25T23:27:00Z</dcterms:created>
  <dc:creator>张强Ruichy</dc:creator>
  <cp:lastModifiedBy>user</cp:lastModifiedBy>
  <dcterms:modified xsi:type="dcterms:W3CDTF">2023-05-23T02:21:57Z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DFCD9AAEE440428ABCCB914F8F49CCF1</vt:lpwstr>
  </property>
</Properties>
</file>